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1040" w:firstLineChars="200"/>
        <w:rPr>
          <w:rFonts w:ascii="微软雅黑" w:hAnsi="微软雅黑" w:eastAsia="微软雅黑" w:cs="微软雅黑"/>
          <w:sz w:val="52"/>
          <w:szCs w:val="52"/>
          <w:lang w:eastAsia="en-US"/>
        </w:rPr>
      </w:pPr>
    </w:p>
    <w:p>
      <w:pPr>
        <w:jc w:val="center"/>
        <w:rPr>
          <w:rFonts w:ascii="微软雅黑" w:hAnsi="微软雅黑" w:eastAsia="微软雅黑" w:cs="微软雅黑"/>
          <w:sz w:val="36"/>
          <w:szCs w:val="36"/>
          <w:lang w:eastAsia="en-US"/>
        </w:rPr>
      </w:pPr>
    </w:p>
    <w:p>
      <w:pPr>
        <w:jc w:val="center"/>
        <w:rPr>
          <w:rFonts w:ascii="微软雅黑" w:hAnsi="微软雅黑" w:eastAsia="微软雅黑" w:cs="微软雅黑"/>
          <w:sz w:val="36"/>
          <w:szCs w:val="36"/>
          <w:lang w:eastAsia="en-US"/>
        </w:rPr>
      </w:pPr>
    </w:p>
    <w:p>
      <w:pPr>
        <w:jc w:val="center"/>
        <w:rPr>
          <w:rFonts w:ascii="微软雅黑" w:hAnsi="微软雅黑" w:eastAsia="微软雅黑" w:cs="微软雅黑"/>
          <w:sz w:val="56"/>
          <w:szCs w:val="56"/>
        </w:rPr>
      </w:pPr>
      <w:r>
        <w:rPr>
          <w:rFonts w:hint="eastAsia" w:ascii="微软雅黑" w:hAnsi="微软雅黑" w:eastAsia="微软雅黑" w:cs="微软雅黑"/>
          <w:sz w:val="56"/>
          <w:szCs w:val="56"/>
        </w:rPr>
        <w:t>202</w:t>
      </w:r>
      <w:r>
        <w:rPr>
          <w:rFonts w:hint="eastAsia" w:ascii="微软雅黑" w:hAnsi="微软雅黑" w:eastAsia="微软雅黑" w:cs="微软雅黑"/>
          <w:sz w:val="56"/>
          <w:szCs w:val="56"/>
          <w:lang w:val="en-US" w:eastAsia="zh-CN"/>
        </w:rPr>
        <w:t>1</w:t>
      </w:r>
      <w:r>
        <w:rPr>
          <w:rFonts w:hint="eastAsia" w:ascii="微软雅黑" w:hAnsi="微软雅黑" w:eastAsia="微软雅黑" w:cs="微软雅黑"/>
          <w:sz w:val="56"/>
          <w:szCs w:val="56"/>
        </w:rPr>
        <w:t>年卫生职称（初中级）考试</w:t>
      </w:r>
    </w:p>
    <w:p>
      <w:pPr>
        <w:jc w:val="center"/>
        <w:rPr>
          <w:rFonts w:ascii="微软雅黑" w:hAnsi="微软雅黑" w:eastAsia="微软雅黑" w:cs="微软雅黑"/>
          <w:b/>
          <w:bCs/>
          <w:sz w:val="84"/>
          <w:szCs w:val="84"/>
        </w:rPr>
      </w:pPr>
      <w:r>
        <w:rPr>
          <w:rFonts w:hint="eastAsia" w:ascii="微软雅黑" w:hAnsi="微软雅黑" w:eastAsia="微软雅黑" w:cs="微软雅黑"/>
          <w:b/>
          <w:bCs/>
          <w:sz w:val="84"/>
          <w:szCs w:val="84"/>
        </w:rPr>
        <w:t>《考场密押50题》</w:t>
      </w:r>
    </w:p>
    <w:p>
      <w:pPr>
        <w:rPr>
          <w:rFonts w:ascii="微软雅黑" w:hAnsi="微软雅黑" w:eastAsia="微软雅黑" w:cs="微软雅黑"/>
        </w:rPr>
      </w:pPr>
    </w:p>
    <w:p>
      <w:pPr>
        <w:tabs>
          <w:tab w:val="left" w:pos="5091"/>
        </w:tabs>
        <w:jc w:val="center"/>
        <w:rPr>
          <w:rFonts w:ascii="微软雅黑" w:hAnsi="微软雅黑" w:eastAsia="微软雅黑" w:cs="微软雅黑"/>
          <w:color w:val="808080" w:themeColor="text1" w:themeTint="80"/>
          <w:sz w:val="32"/>
          <w:szCs w:val="32"/>
          <w14:textFill>
            <w14:solidFill>
              <w14:schemeClr w14:val="tx1">
                <w14:lumMod w14:val="50000"/>
                <w14:lumOff w14:val="50000"/>
              </w14:schemeClr>
            </w14:solidFill>
          </w14:textFill>
        </w:rPr>
      </w:pPr>
      <w:r>
        <w:rPr>
          <w:rFonts w:hint="eastAsia" w:ascii="微软雅黑" w:hAnsi="微软雅黑" w:eastAsia="微软雅黑" w:cs="微软雅黑"/>
          <w:color w:val="808080" w:themeColor="text1" w:themeTint="80"/>
          <w:sz w:val="32"/>
          <w:szCs w:val="32"/>
          <w14:textFill>
            <w14:solidFill>
              <w14:schemeClr w14:val="tx1">
                <w14:lumMod w14:val="50000"/>
                <w14:lumOff w14:val="50000"/>
              </w14:schemeClr>
            </w14:solidFill>
          </w14:textFill>
        </w:rPr>
        <w:t>&gt;&gt;</w:t>
      </w:r>
      <w:r>
        <w:rPr>
          <w:rFonts w:hint="eastAsia" w:ascii="微软雅黑" w:hAnsi="微软雅黑" w:eastAsia="微软雅黑" w:cs="微软雅黑"/>
          <w:b/>
          <w:bCs/>
          <w:sz w:val="32"/>
          <w:szCs w:val="32"/>
        </w:rPr>
        <w:t xml:space="preserve"> 营养（士）10</w:t>
      </w:r>
      <w:r>
        <w:rPr>
          <w:rFonts w:hint="eastAsia" w:ascii="微软雅黑" w:hAnsi="微软雅黑" w:eastAsia="微软雅黑" w:cs="微软雅黑"/>
          <w:b/>
          <w:bCs/>
          <w:sz w:val="32"/>
          <w:szCs w:val="32"/>
          <w:lang w:val="en-US" w:eastAsia="zh-CN"/>
        </w:rPr>
        <w:t>8-</w:t>
      </w:r>
      <w:r>
        <w:rPr>
          <w:rFonts w:hint="eastAsia" w:ascii="微软雅黑" w:hAnsi="微软雅黑" w:eastAsia="微软雅黑" w:cs="微软雅黑"/>
          <w:b/>
          <w:bCs/>
          <w:sz w:val="32"/>
          <w:szCs w:val="32"/>
        </w:rPr>
        <w:t xml:space="preserve">基础知识 </w:t>
      </w:r>
      <w:r>
        <w:rPr>
          <w:rFonts w:hint="eastAsia" w:ascii="微软雅黑" w:hAnsi="微软雅黑" w:eastAsia="微软雅黑" w:cs="微软雅黑"/>
          <w:color w:val="808080" w:themeColor="text1" w:themeTint="80"/>
          <w:sz w:val="32"/>
          <w:szCs w:val="32"/>
          <w14:textFill>
            <w14:solidFill>
              <w14:schemeClr w14:val="tx1">
                <w14:lumMod w14:val="50000"/>
                <w14:lumOff w14:val="50000"/>
              </w14:schemeClr>
            </w14:solidFill>
          </w14:textFill>
        </w:rPr>
        <w:t>&lt;&lt;</w:t>
      </w:r>
    </w:p>
    <w:p/>
    <w:p/>
    <w:p/>
    <w:p/>
    <w:p/>
    <w:p>
      <w:pPr>
        <w:jc w:val="center"/>
        <w:rPr>
          <w:rFonts w:ascii="微软雅黑" w:hAnsi="微软雅黑" w:eastAsia="微软雅黑" w:cs="微软雅黑"/>
          <w:szCs w:val="21"/>
        </w:rPr>
      </w:pPr>
    </w:p>
    <w:p>
      <w:pPr>
        <w:jc w:val="center"/>
        <w:rPr>
          <w:rFonts w:ascii="微软雅黑" w:hAnsi="微软雅黑" w:eastAsia="微软雅黑" w:cs="微软雅黑"/>
          <w:szCs w:val="21"/>
        </w:rPr>
      </w:pPr>
    </w:p>
    <w:p>
      <w:pPr>
        <w:rPr>
          <w:rFonts w:hint="eastAsia" w:ascii="微软雅黑" w:hAnsi="微软雅黑" w:eastAsia="微软雅黑" w:cs="微软雅黑"/>
          <w:b/>
          <w:sz w:val="24"/>
        </w:rPr>
      </w:pPr>
    </w:p>
    <w:p>
      <w:pPr>
        <w:widowControl/>
        <w:jc w:val="left"/>
        <w:rPr>
          <w:rFonts w:hint="eastAsia" w:ascii="微软雅黑" w:hAnsi="微软雅黑" w:eastAsia="微软雅黑" w:cs="微软雅黑"/>
        </w:rPr>
        <w:sectPr>
          <w:headerReference r:id="rId4" w:type="first"/>
          <w:headerReference r:id="rId3" w:type="default"/>
          <w:pgSz w:w="11906" w:h="16838"/>
          <w:pgMar w:top="1440" w:right="1800" w:bottom="1440" w:left="1800" w:header="851" w:footer="992" w:gutter="0"/>
          <w:pgNumType w:fmt="decimal"/>
          <w:cols w:space="425" w:num="1"/>
          <w:titlePg/>
          <w:docGrid w:type="lines" w:linePitch="312" w:charSpace="0"/>
        </w:sectPr>
      </w:pPr>
    </w:p>
    <w:p>
      <w:pPr>
        <w:widowControl/>
        <w:jc w:val="left"/>
        <w:rPr>
          <w:rFonts w:ascii="微软雅黑" w:hAnsi="微软雅黑" w:eastAsia="微软雅黑" w:cs="微软雅黑"/>
          <w:b/>
          <w:sz w:val="24"/>
        </w:rPr>
      </w:pPr>
      <w:r>
        <w:rPr>
          <w:rFonts w:hint="eastAsia" w:ascii="微软雅黑" w:hAnsi="微软雅黑" w:eastAsia="微软雅黑" w:cs="微软雅黑"/>
        </w:rPr>
        <w:t>1、A1型题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【单】进食蛋白质时，食物的热效应能使能量消耗达（）。</w:t>
      </w:r>
      <w:bookmarkStart w:id="0" w:name="_GoBack"/>
      <w:bookmarkEnd w:id="0"/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4％～5％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5％～6％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10％～20％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20％～30％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30％～40％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答案：E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解析：食物中不同产能营养素的食物热效应不同，其中蛋白质的食物热效应最大，为本身产生能量的30％～40％，脂肪为4％～5％，碳水化合物为5％～6％。选e。</w:t>
      </w:r>
    </w:p>
    <w:p>
      <w:pPr>
        <w:rPr>
          <w:rFonts w:ascii="微软雅黑" w:hAnsi="微软雅黑" w:eastAsia="微软雅黑" w:cs="微软雅黑"/>
        </w:rPr>
      </w:pP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2、A1型题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【单】某新食物资源样品，需进行蛋白质营养价值评价，需计算消化率，则不需测定（）。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粪氮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食物氮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食物摄取量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尿内源氮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粪代谢氮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答案：D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解析：蛋白质表观消化率＝（食物氮－粪氮）/食物氮×100%，蛋白质真消化率＝[食物氮（粪氮－粪代谢氮）]/食物氮×100%，因此计算消化率不需要测定尿内源性氮。选D。</w:t>
      </w:r>
    </w:p>
    <w:p>
      <w:pPr>
        <w:rPr>
          <w:rFonts w:ascii="微软雅黑" w:hAnsi="微软雅黑" w:eastAsia="微软雅黑" w:cs="微软雅黑"/>
        </w:rPr>
      </w:pP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3、A1型题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【单】优质蛋白质主要来源于（）。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大米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肉蛋奶类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蔬菜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水果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小麦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答案：B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解析：肉蛋奶类是优质蛋白质的主要来源。故选B。</w:t>
      </w:r>
    </w:p>
    <w:p>
      <w:pPr>
        <w:rPr>
          <w:rFonts w:ascii="微软雅黑" w:hAnsi="微软雅黑" w:eastAsia="微软雅黑" w:cs="微软雅黑"/>
        </w:rPr>
      </w:pP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4、A1型题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【单】下面哪种豆类蛋白质的消化吸收率最高？（）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煮黄豆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豆浆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豆腐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豆芽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豆角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答案：C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解析：整粒熟大豆的蛋白质消化率仅为65.3%，加工成豆浆可达84.9%，豆腐可提高到92%～96%。故选C。</w:t>
      </w:r>
    </w:p>
    <w:p>
      <w:pPr>
        <w:rPr>
          <w:rFonts w:ascii="微软雅黑" w:hAnsi="微软雅黑" w:eastAsia="微软雅黑" w:cs="微软雅黑"/>
        </w:rPr>
      </w:pP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5、A1型题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【单】在蛋白质上与粮谷类天然互补的食品是（）。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肉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鱼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大豆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蔬菜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水果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答案：C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解析：粮谷类蛋白质中赖氨酸含量较低，蛋氨酸相对较高；而大豆中的蛋白质恰恰相反，混合食用时赖氨酸和蛋氨酸两者可相互补充。选C。</w:t>
      </w:r>
    </w:p>
    <w:p>
      <w:pPr>
        <w:rPr>
          <w:rFonts w:ascii="微软雅黑" w:hAnsi="微软雅黑" w:eastAsia="微软雅黑" w:cs="微软雅黑"/>
        </w:rPr>
      </w:pP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6、A1型题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【单】人体氮的来源为（）。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蛋白质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脂肪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碳水化合物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矿物质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维生素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答案：A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解析：碳水化合物和脂肪中不含氮，蛋白质是人体氮的唯一来源。</w:t>
      </w:r>
    </w:p>
    <w:p>
      <w:pPr>
        <w:rPr>
          <w:rFonts w:ascii="微软雅黑" w:hAnsi="微软雅黑" w:eastAsia="微软雅黑" w:cs="微软雅黑"/>
        </w:rPr>
      </w:pP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7、A1型题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【单】大多数蛋白质的含氮量相近，每克氮相当于（）g蛋白质。</w:t>
      </w:r>
    </w:p>
    <w:p>
      <w:pPr>
        <w:rPr>
          <w:rFonts w:ascii="微软雅黑" w:hAnsi="微软雅黑" w:eastAsia="微软雅黑" w:cs="微软雅黑"/>
        </w:rPr>
      </w:pPr>
      <w:r>
        <w:rPr>
          <w:rFonts w:ascii="微软雅黑" w:hAnsi="微软雅黑" w:eastAsia="微软雅黑" w:cs="微软雅黑"/>
        </w:rPr>
        <w:t>A 0.16</w:t>
      </w:r>
    </w:p>
    <w:p>
      <w:pPr>
        <w:rPr>
          <w:rFonts w:ascii="微软雅黑" w:hAnsi="微软雅黑" w:eastAsia="微软雅黑" w:cs="微软雅黑"/>
        </w:rPr>
      </w:pPr>
      <w:r>
        <w:rPr>
          <w:rFonts w:ascii="微软雅黑" w:hAnsi="微软雅黑" w:eastAsia="微软雅黑" w:cs="微软雅黑"/>
        </w:rPr>
        <w:t>B 3.0</w:t>
      </w:r>
    </w:p>
    <w:p>
      <w:pPr>
        <w:rPr>
          <w:rFonts w:ascii="微软雅黑" w:hAnsi="微软雅黑" w:eastAsia="微软雅黑" w:cs="微软雅黑"/>
        </w:rPr>
      </w:pPr>
      <w:r>
        <w:rPr>
          <w:rFonts w:ascii="微软雅黑" w:hAnsi="微软雅黑" w:eastAsia="微软雅黑" w:cs="微软雅黑"/>
        </w:rPr>
        <w:t>C 4.5</w:t>
      </w:r>
    </w:p>
    <w:p>
      <w:pPr>
        <w:rPr>
          <w:rFonts w:ascii="微软雅黑" w:hAnsi="微软雅黑" w:eastAsia="微软雅黑" w:cs="微软雅黑"/>
        </w:rPr>
      </w:pPr>
      <w:r>
        <w:rPr>
          <w:rFonts w:ascii="微软雅黑" w:hAnsi="微软雅黑" w:eastAsia="微软雅黑" w:cs="微软雅黑"/>
        </w:rPr>
        <w:t>D 6.25</w:t>
      </w:r>
    </w:p>
    <w:p>
      <w:pPr>
        <w:rPr>
          <w:rFonts w:ascii="微软雅黑" w:hAnsi="微软雅黑" w:eastAsia="微软雅黑" w:cs="微软雅黑"/>
        </w:rPr>
      </w:pPr>
      <w:r>
        <w:rPr>
          <w:rFonts w:ascii="微软雅黑" w:hAnsi="微软雅黑" w:eastAsia="微软雅黑" w:cs="微软雅黑"/>
        </w:rPr>
        <w:t>E 0.625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答案：D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解析：大多数蛋白质的含氮量相近，平均约为16%。因此在任何生物样品中，每克氮相当于6.25g蛋白质（即100÷16）。</w:t>
      </w:r>
    </w:p>
    <w:p>
      <w:pPr>
        <w:rPr>
          <w:rFonts w:ascii="微软雅黑" w:hAnsi="微软雅黑" w:eastAsia="微软雅黑" w:cs="微软雅黑"/>
        </w:rPr>
      </w:pP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8、A1型题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【单】半胱氨酸和酪氨酸在人体内可分别由（）转变而来。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赖氨酸和蛋氨酸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蛋氨酸和苯丙氨酸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胱氨酸和蛋氨酸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胱氨酸和苯丙氨酸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赖氨酸和胱氨酸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答案：B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解析：半胱氨酸和酪氨酸在体内可分别由蛋氨酸和苯丙氨酸转变而成，如果膳食中能直接提供这两种氨基酸，则人体对蛋氨酸和苯丙氨酸的需要量可分别减少30％和50％。</w:t>
      </w:r>
    </w:p>
    <w:p>
      <w:pPr>
        <w:rPr>
          <w:rFonts w:ascii="微软雅黑" w:hAnsi="微软雅黑" w:eastAsia="微软雅黑" w:cs="微软雅黑"/>
        </w:rPr>
      </w:pP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9、A1型题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【单】下列不属于必需氨基酸的有（）。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异亮氨酸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苏氨酸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谷氨酸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蛋氨酸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色氨酸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答案：C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必需氨基酸指的是人体不能合成或合成速度不能满足机体需要，必须从食物中获得的氨基酸。必需氨基酸包括异亮氨酸、亮氨酸、赖氨酸、蛋氨酸、苯丙氨酸、苏氨酸、色氨酸、缬氨酸和组氨酸9种，其中，组氨酸为婴儿必需氨基酸。</w:t>
      </w:r>
    </w:p>
    <w:p>
      <w:pPr>
        <w:rPr>
          <w:rFonts w:ascii="微软雅黑" w:hAnsi="微软雅黑" w:eastAsia="微软雅黑" w:cs="微软雅黑"/>
        </w:rPr>
      </w:pP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10、A1型题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【单】下列属于条件必需氨基酸的有（）。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酪氨酸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胱氨酸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苏氨酸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丝氨酸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谷氨酸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答案：A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解析：条件必需氨基酸包括半胱氨酸和酪氨酸两种。</w:t>
      </w:r>
    </w:p>
    <w:p>
      <w:pPr>
        <w:rPr>
          <w:rFonts w:ascii="微软雅黑" w:hAnsi="微软雅黑" w:eastAsia="微软雅黑" w:cs="微软雅黑"/>
        </w:rPr>
      </w:pP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11、A1型题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【单】氨基酸模式是指某种蛋白质中各种必需氨基酸的（）。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成分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构成比例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分类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结构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数量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答案：B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解析：氨基酸模式是指某种蛋白质中各种必需氨基酸的构成比例。</w:t>
      </w:r>
    </w:p>
    <w:p>
      <w:pPr>
        <w:rPr>
          <w:rFonts w:ascii="微软雅黑" w:hAnsi="微软雅黑" w:eastAsia="微软雅黑" w:cs="微软雅黑"/>
        </w:rPr>
      </w:pP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12、A1型题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【单】氨基酸模式是指某种蛋白质中各种必需氨基酸的构成比例。即根据蛋白质中的必需氨基酸含量，以含量最少的（）为1，计算出的其他氨基酸的相应比值。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亮氨酸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苏氨酸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赖氨酸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色氨酸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脯氨酸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答案：D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解析：氨基酸模式是指某种蛋白质中各种必需氨基酸的构成比例。即根据蛋白质中必需氨基酸含量，以含量最少的色氨酸为1计算出的其他氨基酸的相应比值。</w:t>
      </w:r>
    </w:p>
    <w:p>
      <w:pPr>
        <w:rPr>
          <w:rFonts w:ascii="微软雅黑" w:hAnsi="微软雅黑" w:eastAsia="微软雅黑" w:cs="微软雅黑"/>
        </w:rPr>
      </w:pP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13、A1型题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【单】小麦中的麦谷蛋白，玉米中的谷蛋白属于（）。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完全蛋白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半完全蛋白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不完全蛋白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球状蛋白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简单蛋白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答案：A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解析：根据蛋白质的营养价值，蛋白质尚可分为三类： ①完全蛋白质：所含必需氨基酸种类齐全、数量充足、比例适当，不但能维持成人的健康，并能促进儿童生长发育，如乳类中的酪蛋白、乳白蛋白，蛋类中的卵白蛋白、卵磷蛋白，肉类中的白蛋白、肌蛋白，大豆中的大豆蛋白，小麦中的麦谷蛋白，玉米中的谷蛋白等。 ②半完全蛋白质：所含必需氨基酸种类齐全，但有的数量不足，比例不适当，可以维持生命，但不能促进生长发育，如小麦中的麦胶蛋白。 ③不完全蛋白质：所含必需氨基酸种类不全，既不能维持生命，也不能促进生长发育，如玉米中的玉米胶蛋白，动物结缔组织和肉皮中的胶质蛋白，豌豆中的豆球蛋白等。</w:t>
      </w:r>
    </w:p>
    <w:p>
      <w:pPr>
        <w:rPr>
          <w:rFonts w:ascii="微软雅黑" w:hAnsi="微软雅黑" w:eastAsia="微软雅黑" w:cs="微软雅黑"/>
        </w:rPr>
      </w:pP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14、A1型题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【单】小麦中的麦胶蛋白属于（）。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完全蛋白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半完全蛋白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不完全蛋白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球状蛋白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简单蛋白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答案：B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解析：半完全蛋白质指所含必需氨基酸种类齐全，但有的数量不足，比例不适当，可以维持生命，但不能促进生长发育的蛋白质，如小麦中的麦胶蛋白等。</w:t>
      </w:r>
    </w:p>
    <w:p>
      <w:pPr>
        <w:rPr>
          <w:rFonts w:ascii="微软雅黑" w:hAnsi="微软雅黑" w:eastAsia="微软雅黑" w:cs="微软雅黑"/>
        </w:rPr>
      </w:pP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15、A1型题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【单】玉米中的玉米胶蛋白、动物结缔组织和肉皮中的胶原蛋白属于（）。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完全蛋白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半完全蛋白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不完全蛋白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球状蛋白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简单蛋白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答案：C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解析：不完全蛋白质指所含必需氨基酸种类不全，既不能维持生命，也不能促进生长发育的蛋白质，如玉米中的玉米胶蛋白，动物结缔组织和肉皮中的胶原蛋白，以及豌豆中的豆球蛋白。</w:t>
      </w:r>
    </w:p>
    <w:p>
      <w:pPr>
        <w:rPr>
          <w:rFonts w:ascii="微软雅黑" w:hAnsi="微软雅黑" w:eastAsia="微软雅黑" w:cs="微软雅黑"/>
        </w:rPr>
      </w:pP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16、A1型题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【单】氮平衡常用于蛋白质代谢、机体蛋白质营养状况评价和（）研究。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蛋白质需要量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蛋白质消化率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蛋白质利用率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蛋白质互补作用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蛋白质成分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答案：A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解析：氮平衡是指氮的摄入量和排出量的关系。通常采用测定氮的方法，推算蛋白质含量。氮平衡常用于蛋白质代谢、机体蛋白质营养状况评价和蛋白质需要量研究。</w:t>
      </w:r>
    </w:p>
    <w:p>
      <w:pPr>
        <w:rPr>
          <w:rFonts w:ascii="微软雅黑" w:hAnsi="微软雅黑" w:eastAsia="微软雅黑" w:cs="微软雅黑"/>
        </w:rPr>
      </w:pP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17、A1型题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【单】健康成年人应维持零氮平衡并富余（）。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2％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5％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8％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10％</w:t>
      </w:r>
    </w:p>
    <w:p>
      <w:pPr>
        <w:rPr>
          <w:rFonts w:ascii="微软雅黑" w:hAnsi="微软雅黑" w:eastAsia="微软雅黑" w:cs="微软雅黑"/>
        </w:rPr>
      </w:pPr>
      <w:r>
        <w:rPr>
          <w:rFonts w:ascii="微软雅黑" w:hAnsi="微软雅黑" w:eastAsia="微软雅黑" w:cs="微软雅黑"/>
        </w:rPr>
        <w:t>E 15%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答案：B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解析：当摄入氮和排出氮相等时为零氮平衡，健康成年人应维持零氮平衡并富余5％。</w:t>
      </w:r>
    </w:p>
    <w:p>
      <w:pPr>
        <w:rPr>
          <w:rFonts w:ascii="微软雅黑" w:hAnsi="微软雅黑" w:eastAsia="微软雅黑" w:cs="微软雅黑"/>
        </w:rPr>
      </w:pP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18、A1型题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【单】真蛋白质消化率是评价（）。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摄入食物中被吸收部分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摄入蛋白质未被排出部分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摄入食物中未被吸收部分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摄入食物中蛋白质未被消化部分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摄入食物中蛋白质已被消化部分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答案：E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解析：蛋白质是反映摄入食物中蛋白质被消化的部分。</w:t>
      </w:r>
    </w:p>
    <w:p>
      <w:pPr>
        <w:rPr>
          <w:rFonts w:ascii="微软雅黑" w:hAnsi="微软雅黑" w:eastAsia="微软雅黑" w:cs="微软雅黑"/>
        </w:rPr>
      </w:pP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19、A1型题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【单】评价食物蛋白质被消化吸收后在体内被利用程度的指标是（）。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蛋白质消化率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蛋白质利用率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蛋白质表观消化率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蛋白质真消化率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生物价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答案：E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解析：生物价是反映食物中蛋白质被消化吸收后，被机体利用程度的指标。</w:t>
      </w:r>
    </w:p>
    <w:p>
      <w:pPr>
        <w:rPr>
          <w:rFonts w:ascii="微软雅黑" w:hAnsi="微软雅黑" w:eastAsia="微软雅黑" w:cs="微软雅黑"/>
        </w:rPr>
      </w:pP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20、A1型题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【单】实验期内，动物平均每摄入1g蛋白质时增加的体重克数被称为（）。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蛋白质表观消化率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蛋白质功效比值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蛋白质真消化率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生物价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蛋白质利用率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答案：B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解析：蛋白质功效比值是以体重增加为基础的方法，是指实验期内，动物平均每摄入1g蛋白质时所增加的体重克数。</w:t>
      </w:r>
    </w:p>
    <w:p>
      <w:pPr>
        <w:rPr>
          <w:rFonts w:ascii="微软雅黑" w:hAnsi="微软雅黑" w:eastAsia="微软雅黑" w:cs="微软雅黑"/>
        </w:rPr>
      </w:pP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21、A1型题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【单】蛋白质生物价的计算公式为（）。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生物价=吸收氮×100％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生物价=吸收氮－（尿氮－尿内源氮）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生物价=吸收氮－（粪氮－粪代谢氮）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生物价=储留氮/吸收氮×100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生物价=吸收氮/储留氮×100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答案：D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解析：生物价=储留氮/吸收氮×100；其中，储留氮=吸收氮－（尿氮－尿内源氮），吸收氮=摄入氮－（粪氮－粪代谢氮）。</w:t>
      </w:r>
    </w:p>
    <w:p>
      <w:pPr>
        <w:rPr>
          <w:rFonts w:ascii="微软雅黑" w:hAnsi="微软雅黑" w:eastAsia="微软雅黑" w:cs="微软雅黑"/>
        </w:rPr>
      </w:pP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22、A1型题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【单】下列最符合蛋白质互补原则的为（）。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大豆和谷类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大米和小米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黄豆和绿豆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牛肉和猪肉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牛奶和蔬菜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答案：A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解析：玉米、面粉的蛋白质中赖氨酸含量较低，蛋氨酸相对较高；而大豆中的蛋白质恰恰相反，混合食用时赖氨酸和蛋氨酸两者可相互补充。</w:t>
      </w:r>
    </w:p>
    <w:p>
      <w:pPr>
        <w:rPr>
          <w:rFonts w:ascii="微软雅黑" w:hAnsi="微软雅黑" w:eastAsia="微软雅黑" w:cs="微软雅黑"/>
        </w:rPr>
      </w:pP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23、A1型题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【单】我国成人蛋白质推荐摄入量为（）g/（kg·d）。</w:t>
      </w:r>
    </w:p>
    <w:p>
      <w:pPr>
        <w:rPr>
          <w:rFonts w:ascii="微软雅黑" w:hAnsi="微软雅黑" w:eastAsia="微软雅黑" w:cs="微软雅黑"/>
        </w:rPr>
      </w:pPr>
      <w:r>
        <w:rPr>
          <w:rFonts w:ascii="微软雅黑" w:hAnsi="微软雅黑" w:eastAsia="微软雅黑" w:cs="微软雅黑"/>
        </w:rPr>
        <w:t>A 1.16</w:t>
      </w:r>
    </w:p>
    <w:p>
      <w:pPr>
        <w:rPr>
          <w:rFonts w:ascii="微软雅黑" w:hAnsi="微软雅黑" w:eastAsia="微软雅黑" w:cs="微软雅黑"/>
        </w:rPr>
      </w:pPr>
      <w:r>
        <w:rPr>
          <w:rFonts w:ascii="微软雅黑" w:hAnsi="微软雅黑" w:eastAsia="微软雅黑" w:cs="微软雅黑"/>
        </w:rPr>
        <w:t>B 1.2</w:t>
      </w:r>
    </w:p>
    <w:p>
      <w:pPr>
        <w:rPr>
          <w:rFonts w:ascii="微软雅黑" w:hAnsi="微软雅黑" w:eastAsia="微软雅黑" w:cs="微软雅黑"/>
        </w:rPr>
      </w:pPr>
      <w:r>
        <w:rPr>
          <w:rFonts w:ascii="微软雅黑" w:hAnsi="微软雅黑" w:eastAsia="微软雅黑" w:cs="微软雅黑"/>
        </w:rPr>
        <w:t>C 0.8</w:t>
      </w:r>
    </w:p>
    <w:p>
      <w:pPr>
        <w:rPr>
          <w:rFonts w:ascii="微软雅黑" w:hAnsi="微软雅黑" w:eastAsia="微软雅黑" w:cs="微软雅黑"/>
        </w:rPr>
      </w:pPr>
      <w:r>
        <w:rPr>
          <w:rFonts w:ascii="微软雅黑" w:hAnsi="微软雅黑" w:eastAsia="微软雅黑" w:cs="微软雅黑"/>
        </w:rPr>
        <w:t>D 0.6</w:t>
      </w:r>
    </w:p>
    <w:p>
      <w:pPr>
        <w:rPr>
          <w:rFonts w:ascii="微软雅黑" w:hAnsi="微软雅黑" w:eastAsia="微软雅黑" w:cs="微软雅黑"/>
        </w:rPr>
      </w:pPr>
      <w:r>
        <w:rPr>
          <w:rFonts w:ascii="微软雅黑" w:hAnsi="微软雅黑" w:eastAsia="微软雅黑" w:cs="微软雅黑"/>
        </w:rPr>
        <w:t>E 1.0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答案：E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解析：理论上成人按0.8g/（kg·d）摄入蛋白质为宜，由于我国以植物性食物为主，故成人蛋白质推荐摄入量约为1.00.8g/（kg·d）。</w:t>
      </w:r>
    </w:p>
    <w:p>
      <w:pPr>
        <w:rPr>
          <w:rFonts w:ascii="微软雅黑" w:hAnsi="微软雅黑" w:eastAsia="微软雅黑" w:cs="微软雅黑"/>
        </w:rPr>
      </w:pP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24、A1型题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【单】属于人体条件必需氨基酸的是（）。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色氨酸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赖氨酸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苯丙氨酸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酪氨酸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缬氨酸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答案：D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解析：人体必需氨基酸包括异亮氨酸、亮氨酸、赖氨酸、蛋氨酸、苯丙氨酸、苏氨酸、色氨酸、缬氨酸。D项，酪氨酸属于条件必需氨基酸。</w:t>
      </w:r>
    </w:p>
    <w:p>
      <w:pPr>
        <w:rPr>
          <w:rFonts w:ascii="微软雅黑" w:hAnsi="微软雅黑" w:eastAsia="微软雅黑" w:cs="微软雅黑"/>
        </w:rPr>
      </w:pP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25、A1型题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【单】完全蛋白质不包括（）。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奶中的酪蛋白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乳白蛋白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大豆蛋白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麦谷蛋白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麦胶蛋白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答案：E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完全蛋白质指所含必需氨基酸种类齐全、数量充足、比例适当，不但能维持成人的健康，并能促进儿童生长发育的蛋白质，如乳类中的酪蛋白、乳白蛋白，蛋类中的卵白蛋白、卵磷蛋白，肉类中的白蛋白、肌蛋白，大豆中的大豆蛋白，小麦中的麦谷蛋白，玉米中的谷蛋白等属于完全蛋白质。</w:t>
      </w:r>
    </w:p>
    <w:p>
      <w:pPr>
        <w:rPr>
          <w:rFonts w:ascii="微软雅黑" w:hAnsi="微软雅黑" w:eastAsia="微软雅黑" w:cs="微软雅黑"/>
        </w:rPr>
      </w:pP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26、A1型题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【单】不完全蛋白质的性质不包括（）。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既不能维持生命，也不能促进生长发育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所含必需氨基酸种类不全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所含必需氨基酸种类齐全、数量不足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不能维持生命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不能促进生长发育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答案：C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解析：不完全蛋白质指所含必需氨基酸种类不全，既不能维持生命，也不能促进生长发育的蛋白质。</w:t>
      </w:r>
    </w:p>
    <w:p>
      <w:pPr>
        <w:rPr>
          <w:rFonts w:ascii="微软雅黑" w:hAnsi="微软雅黑" w:eastAsia="微软雅黑" w:cs="微软雅黑"/>
        </w:rPr>
      </w:pP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27、A1型题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【单】应维持正氮平衡的人群不包括（）。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儿童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孕妇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疾病恢复期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伤口愈合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老年人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答案：E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解析：儿童处于生长发育期、妇女怀孕、疾病恢复时，以及运动、劳动等需要增加肌肉时均应保证适当的正氮平衡，以满足机体对蛋白质的需要。人在饥饿、疾病及老年时等，一般处于负氮平衡，但应尽量避免。</w:t>
      </w:r>
    </w:p>
    <w:p>
      <w:pPr>
        <w:rPr>
          <w:rFonts w:ascii="微软雅黑" w:hAnsi="微软雅黑" w:eastAsia="微软雅黑" w:cs="微软雅黑"/>
        </w:rPr>
      </w:pP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28、A1型题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【单】蛋白质的生理功能不包括（）。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组成人体组织，供给人体生长、更新、修补组织的材料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通过参与酶和激素以维持和调节生理功能，催化代谢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与抗体形成，增强人体抵抗力有关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维持体液平衡，调节机体的渗透压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不能用以供给能量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答案：E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解析：蛋白质的生理功能有：①构成身体组织（A选项）；②调节生理功能（B、C、D选项）；③供给能量。</w:t>
      </w:r>
    </w:p>
    <w:p>
      <w:pPr>
        <w:rPr>
          <w:rFonts w:ascii="微软雅黑" w:hAnsi="微软雅黑" w:eastAsia="微软雅黑" w:cs="微软雅黑"/>
        </w:rPr>
      </w:pP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29、A1型题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【单】蛋白质营养价值的评价指标不包括（）。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蛋白质含量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蛋白质消化率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蛋白质利用率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氨基酸评分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蛋白质吸收率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答案：E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解析：蛋白质营养价值的评价指标有食物蛋白质的含量、蛋白质的消化率、蛋白质利用率和氨基酸评分。</w:t>
      </w:r>
    </w:p>
    <w:p>
      <w:pPr>
        <w:rPr>
          <w:rFonts w:ascii="微软雅黑" w:hAnsi="微软雅黑" w:eastAsia="微软雅黑" w:cs="微软雅黑"/>
        </w:rPr>
      </w:pP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30、A1型题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【单】影响食物蛋白质消化率的因素不包括（）。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蛋白质来源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膳食纤维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蛋白质性质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多酚类物质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酶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答案：A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解析：食物蛋白质消化率受到蛋白质性质、膳食纤维、多酚类物质和酶反应等因素影响。</w:t>
      </w:r>
    </w:p>
    <w:p>
      <w:pPr>
        <w:rPr>
          <w:rFonts w:ascii="微软雅黑" w:hAnsi="微软雅黑" w:eastAsia="微软雅黑" w:cs="微软雅黑"/>
        </w:rPr>
      </w:pP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31、A1型题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【单】用于评价蛋白质营养状况的血液蛋白质指标不包括（）。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血红蛋白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前白蛋白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血清运铁蛋白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视黄醇结合蛋白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纤维结合蛋白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答案：A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解析：血液蛋白质评价指标及正常参考值</w:t>
      </w:r>
    </w:p>
    <w:p>
      <w:pPr>
        <w:rPr>
          <w:rFonts w:ascii="微软雅黑" w:hAnsi="微软雅黑" w:eastAsia="微软雅黑" w:cs="微软雅黑"/>
        </w:rPr>
      </w:pP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32、A1型题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【单】蛋白质功效比值是指（）。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评价食物蛋白质氨基酸含量的指标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评价食物蛋白质含量的指标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评价食物蛋白质利用率的指标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评价食物蛋白质消化吸收率的指标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评价食物蛋白质必需氨基酸组成的指标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答案：C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解析：蛋白质功效比值是衡量蛋白质利用率的指标之一。</w:t>
      </w:r>
    </w:p>
    <w:p>
      <w:pPr>
        <w:rPr>
          <w:rFonts w:ascii="微软雅黑" w:hAnsi="微软雅黑" w:eastAsia="微软雅黑" w:cs="微软雅黑"/>
        </w:rPr>
      </w:pP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33、A1型题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【单】大豆类食品的蛋白质消化率，按顺序排列从高至低为（）。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豆腐大豆豆浆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大豆豆腐豆浆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豆浆大豆豆腐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豆腐豆浆大豆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豆浆豆腐大豆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答案：D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解析：大豆蛋白质消化率为65%，豆浆消化率为85%，豆腐消化率为92%～96%。</w:t>
      </w:r>
    </w:p>
    <w:p>
      <w:pPr>
        <w:rPr>
          <w:rFonts w:ascii="微软雅黑" w:hAnsi="微软雅黑" w:eastAsia="微软雅黑" w:cs="微软雅黑"/>
        </w:rPr>
      </w:pP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34、A1型题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【单】某食物蛋白质构成绝大部分为谷蛋白，该食物蛋白质的限制性氨基酸是（）。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色氨酸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蛋氨酸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苏氨酸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赖氨酸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缬氨酸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答案：D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解析：限制氨基酸的种类。</w:t>
      </w:r>
    </w:p>
    <w:p>
      <w:pPr>
        <w:rPr>
          <w:rFonts w:ascii="微软雅黑" w:hAnsi="微软雅黑" w:eastAsia="微软雅黑" w:cs="微软雅黑"/>
        </w:rPr>
      </w:pP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35、A1型题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【单】含有必需氨基酸种类多和数量足的蛋白质，其营养价值高，反之营养价值低。营养价值较低的蛋白质混合食用，若必需氨基酸可以互相补充从而提高营养价值，称为食物蛋白质的（）。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互补作用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营养作用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协同作用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配伍作用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调节作用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答案：A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解析：考查蛋白质的氨基酸模式和限制氨基酸的概念。植物性食物在混合食用时可提高食物中蛋白质的营养价值，各必需氨基酸之间起互补作用。</w:t>
      </w:r>
    </w:p>
    <w:p>
      <w:pPr>
        <w:rPr>
          <w:rFonts w:ascii="微软雅黑" w:hAnsi="微软雅黑" w:eastAsia="微软雅黑" w:cs="微软雅黑"/>
        </w:rPr>
      </w:pP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36、A1型题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【单】评价食物蛋白质营养价值时，下列哪种蛋白质作为参考蛋白？（）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大米蛋白质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母乳蛋白质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大豆蛋白质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鸡蛋蛋白质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酪蛋白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答案：D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解析：考查蛋白质的营养价值评价。鸡蛋蛋白质的必需氨基酸模式最接近人体，在评价食物蛋白质时，用作参考蛋白。</w:t>
      </w:r>
    </w:p>
    <w:p>
      <w:pPr>
        <w:rPr>
          <w:rFonts w:ascii="微软雅黑" w:hAnsi="微软雅黑" w:eastAsia="微软雅黑" w:cs="微软雅黑"/>
        </w:rPr>
      </w:pP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37、A1型题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【单】下列哪项是常用来评价儿童食品中蛋白质营养价值的指标？（）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蛋白质含量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蛋白质生物价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蛋白质净利用率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蛋白质消化率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蛋白质功效比值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答案：E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解析：考查蛋白质的营养价值评价。其各指标的含义不同。蛋白质功效比值是反映所测蛋白质主要被用于提供生长发育的情况，因此多用于对婴幼儿食品中蛋白质的营养评价。</w:t>
      </w:r>
    </w:p>
    <w:p>
      <w:pPr>
        <w:rPr>
          <w:rFonts w:ascii="微软雅黑" w:hAnsi="微软雅黑" w:eastAsia="微软雅黑" w:cs="微软雅黑"/>
        </w:rPr>
      </w:pP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38、A1型题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【单】大豆食品富含下列哪种氨基酸？（）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苏氨酸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赖氨酸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胱氨酸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蛋氨酸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牛磺酸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答案：B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解析：与其他植物性食物相比，大豆食品中赖氨酸含量较高，因此可以与面粉等混合食用，起到蛋白质的互补作用。</w:t>
      </w:r>
    </w:p>
    <w:p>
      <w:pPr>
        <w:rPr>
          <w:rFonts w:ascii="微软雅黑" w:hAnsi="微软雅黑" w:eastAsia="微软雅黑" w:cs="微软雅黑"/>
        </w:rPr>
      </w:pP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39、A1型题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【单】因蛋白质营养不良而出现的干瘦症又叫做（）。</w:t>
      </w:r>
    </w:p>
    <w:p>
      <w:pPr>
        <w:rPr>
          <w:rFonts w:ascii="微软雅黑" w:hAnsi="微软雅黑" w:eastAsia="微软雅黑" w:cs="微软雅黑"/>
        </w:rPr>
      </w:pPr>
      <w:r>
        <w:rPr>
          <w:rFonts w:ascii="微软雅黑" w:hAnsi="微软雅黑" w:eastAsia="微软雅黑" w:cs="微软雅黑"/>
        </w:rPr>
        <w:t>A osteoporosis</w:t>
      </w:r>
    </w:p>
    <w:p>
      <w:pPr>
        <w:rPr>
          <w:rFonts w:ascii="微软雅黑" w:hAnsi="微软雅黑" w:eastAsia="微软雅黑" w:cs="微软雅黑"/>
        </w:rPr>
      </w:pPr>
      <w:r>
        <w:rPr>
          <w:rFonts w:ascii="微软雅黑" w:hAnsi="微软雅黑" w:eastAsia="微软雅黑" w:cs="微软雅黑"/>
        </w:rPr>
        <w:t>B malnutrition</w:t>
      </w:r>
    </w:p>
    <w:p>
      <w:pPr>
        <w:rPr>
          <w:rFonts w:ascii="微软雅黑" w:hAnsi="微软雅黑" w:eastAsia="微软雅黑" w:cs="微软雅黑"/>
        </w:rPr>
      </w:pPr>
      <w:r>
        <w:rPr>
          <w:rFonts w:ascii="微软雅黑" w:hAnsi="微软雅黑" w:eastAsia="微软雅黑" w:cs="微软雅黑"/>
        </w:rPr>
        <w:t>C marasmus</w:t>
      </w:r>
    </w:p>
    <w:p>
      <w:pPr>
        <w:rPr>
          <w:rFonts w:ascii="微软雅黑" w:hAnsi="微软雅黑" w:eastAsia="微软雅黑" w:cs="微软雅黑"/>
        </w:rPr>
      </w:pPr>
      <w:r>
        <w:rPr>
          <w:rFonts w:ascii="微软雅黑" w:hAnsi="微软雅黑" w:eastAsia="微软雅黑" w:cs="微软雅黑"/>
        </w:rPr>
        <w:t>D kwashiorker</w:t>
      </w:r>
    </w:p>
    <w:p>
      <w:pPr>
        <w:rPr>
          <w:rFonts w:ascii="微软雅黑" w:hAnsi="微软雅黑" w:eastAsia="微软雅黑" w:cs="微软雅黑"/>
        </w:rPr>
      </w:pPr>
      <w:r>
        <w:rPr>
          <w:rFonts w:ascii="微软雅黑" w:hAnsi="微软雅黑" w:eastAsia="微软雅黑" w:cs="微软雅黑"/>
        </w:rPr>
        <w:t>E megaloblastic anemia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答案：C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解析：考查蛋白质营养不良的特点。蛋白质营养不良有两种：kwashiorker为水肿型，marasmus为消瘦、干瘦型。</w:t>
      </w:r>
    </w:p>
    <w:p>
      <w:pPr>
        <w:rPr>
          <w:rFonts w:ascii="微软雅黑" w:hAnsi="微软雅黑" w:eastAsia="微软雅黑" w:cs="微软雅黑"/>
        </w:rPr>
      </w:pP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40、A1型题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【单】下列哪种氨基酸属于必需氨基酸？（）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丝氨酸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谷氨酸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脯氨酸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甘氨酸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苏氨酸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答案：E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解析：考查人体必需氨基酸所包含的9种氨基酸类别。</w:t>
      </w:r>
    </w:p>
    <w:p>
      <w:pPr>
        <w:rPr>
          <w:rFonts w:ascii="微软雅黑" w:hAnsi="微软雅黑" w:eastAsia="微软雅黑" w:cs="微软雅黑"/>
        </w:rPr>
      </w:pP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41、A1型题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【单】下列关于氨基酸模式的叙述错误的是（）。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鸡蛋蛋白质的营养价值最高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氨基酸模式是指某种蛋白质中各种必需氨基酸的构成比例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食物蛋白质氨基酸模式与人体蛋白质越接近，其必需氨基酸被人体利用的程度越高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其计算方法是以该蛋白质中的蛋氨酸含量为1，分别计算出其他必需氨基酸的相应比值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蛋、奶、肉及大豆蛋白均为优质蛋白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答案：D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解析：考查氨基酸模式及计算方法。氨基酸模式的计算方法是以该蛋白质中的色氨酸含量定为1，分别计算出其他必需氨基酸与之相比的相应比值，这一系列的比值解释该种蛋白质的氨基酸模式。</w:t>
      </w:r>
    </w:p>
    <w:p>
      <w:pPr>
        <w:rPr>
          <w:rFonts w:ascii="微软雅黑" w:hAnsi="微软雅黑" w:eastAsia="微软雅黑" w:cs="微软雅黑"/>
        </w:rPr>
      </w:pP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42、A1型题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【单】下列哪种氨基酸属于儿童的必需氨基酸？（）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谷氨酸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丙氨酸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胱氨酸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甘氨酸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组氨酸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答案：E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解析：考查人体内必需氨基酸的种类。人体内含有9种必需氨基酸，其中组氨酸为儿童的必需氨基酸。</w:t>
      </w:r>
    </w:p>
    <w:p>
      <w:pPr>
        <w:rPr>
          <w:rFonts w:ascii="微软雅黑" w:hAnsi="微软雅黑" w:eastAsia="微软雅黑" w:cs="微软雅黑"/>
        </w:rPr>
      </w:pP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43、A1型题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【单】下列哪种情况属于负氮平衡？（）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尿氮加粪氮与排出氮相等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摄入氮与排出氮相等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摄入氮大于排出氮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摄入氮小于排出氮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摄入氮小于代谢氮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答案：D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解析：考查氮平衡的定义。</w:t>
      </w:r>
    </w:p>
    <w:p>
      <w:pPr>
        <w:rPr>
          <w:rFonts w:ascii="微软雅黑" w:hAnsi="微软雅黑" w:eastAsia="微软雅黑" w:cs="微软雅黑"/>
        </w:rPr>
      </w:pP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44、A1型题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【单】人体每天更新蛋白质的量为（）。</w:t>
      </w:r>
    </w:p>
    <w:p>
      <w:pPr>
        <w:rPr>
          <w:rFonts w:ascii="微软雅黑" w:hAnsi="微软雅黑" w:eastAsia="微软雅黑" w:cs="微软雅黑"/>
        </w:rPr>
      </w:pPr>
      <w:r>
        <w:rPr>
          <w:rFonts w:ascii="微软雅黑" w:hAnsi="微软雅黑" w:eastAsia="微软雅黑" w:cs="微软雅黑"/>
        </w:rPr>
        <w:t>A 36%</w:t>
      </w:r>
    </w:p>
    <w:p>
      <w:pPr>
        <w:rPr>
          <w:rFonts w:ascii="微软雅黑" w:hAnsi="微软雅黑" w:eastAsia="微软雅黑" w:cs="微软雅黑"/>
        </w:rPr>
      </w:pPr>
      <w:r>
        <w:rPr>
          <w:rFonts w:ascii="微软雅黑" w:hAnsi="微软雅黑" w:eastAsia="微软雅黑" w:cs="微软雅黑"/>
        </w:rPr>
        <w:t>B 9%</w:t>
      </w:r>
    </w:p>
    <w:p>
      <w:pPr>
        <w:rPr>
          <w:rFonts w:ascii="微软雅黑" w:hAnsi="微软雅黑" w:eastAsia="微软雅黑" w:cs="微软雅黑"/>
        </w:rPr>
      </w:pPr>
      <w:r>
        <w:rPr>
          <w:rFonts w:ascii="微软雅黑" w:hAnsi="微软雅黑" w:eastAsia="微软雅黑" w:cs="微软雅黑"/>
        </w:rPr>
        <w:t>C 3%</w:t>
      </w:r>
    </w:p>
    <w:p>
      <w:pPr>
        <w:rPr>
          <w:rFonts w:ascii="微软雅黑" w:hAnsi="微软雅黑" w:eastAsia="微软雅黑" w:cs="微软雅黑"/>
        </w:rPr>
      </w:pPr>
      <w:r>
        <w:rPr>
          <w:rFonts w:ascii="微软雅黑" w:hAnsi="微软雅黑" w:eastAsia="微软雅黑" w:cs="微软雅黑"/>
        </w:rPr>
        <w:t>D 26%</w:t>
      </w:r>
    </w:p>
    <w:p>
      <w:pPr>
        <w:rPr>
          <w:rFonts w:ascii="微软雅黑" w:hAnsi="微软雅黑" w:eastAsia="微软雅黑" w:cs="微软雅黑"/>
        </w:rPr>
      </w:pPr>
      <w:r>
        <w:rPr>
          <w:rFonts w:ascii="微软雅黑" w:hAnsi="微软雅黑" w:eastAsia="微软雅黑" w:cs="微软雅黑"/>
        </w:rPr>
        <w:t>E 46%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答案：C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解析：考查蛋白质在人体内的含量及生理功能。正常人体内，约16%～19%是蛋白质，每天约有3%的人体蛋白质被更新。</w:t>
      </w:r>
    </w:p>
    <w:p>
      <w:pPr>
        <w:rPr>
          <w:rFonts w:ascii="微软雅黑" w:hAnsi="微软雅黑" w:eastAsia="微软雅黑" w:cs="微软雅黑"/>
        </w:rPr>
      </w:pP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45、A1型题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【单】对我国儿童青少年而言，膳食蛋白质供能占总能量摄入的适宜百分比是（）。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14%～16%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8%～10%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12%～14%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10%～12%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15%～18%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答案：C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解析：考查各类人群膳食蛋白质推荐摄入量。</w:t>
      </w:r>
    </w:p>
    <w:p>
      <w:pPr>
        <w:rPr>
          <w:rFonts w:ascii="微软雅黑" w:hAnsi="微软雅黑" w:eastAsia="微软雅黑" w:cs="微软雅黑"/>
        </w:rPr>
      </w:pP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46、A1型题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【单】在体内可转变成半胱氨酸和酪氨酸的必需氨基酸分别是（）。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蛋氨酸，苯丙氨酸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苯丙氨酸，蛋氨酸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蛋氨酸，缬氨酸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苯丙氨酸，苏氨酸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缬氨酸，苏氨酸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答案：A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解析：考查条件必需氨基酸包含的氨基酸种类。</w:t>
      </w:r>
    </w:p>
    <w:p>
      <w:pPr>
        <w:rPr>
          <w:rFonts w:ascii="微软雅黑" w:hAnsi="微软雅黑" w:eastAsia="微软雅黑" w:cs="微软雅黑"/>
        </w:rPr>
      </w:pP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47、A1型题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【单】储留氮指的是（）。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储留氮=消化率×生物价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储留氮=食物氮－粪氮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储留氮=食物氮－（尿氮－粪氮）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储留氮=食物氮－尿氮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储留氮=吸收氮－（尿氮－尿内源性氮）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答案：E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解析：考查储留氮的含义。</w:t>
      </w:r>
    </w:p>
    <w:p>
      <w:pPr>
        <w:rPr>
          <w:rFonts w:ascii="微软雅黑" w:hAnsi="微软雅黑" w:eastAsia="微软雅黑" w:cs="微软雅黑"/>
        </w:rPr>
      </w:pP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48、A1型题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【单】正常成人体内，蛋白质约占（）。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36%～39%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16%～19%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6%～9%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26%～29%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46%～49%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答案：B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解析：考查蛋白质在人体内的含量。</w:t>
      </w:r>
    </w:p>
    <w:p>
      <w:pPr>
        <w:rPr>
          <w:rFonts w:ascii="微软雅黑" w:hAnsi="微软雅黑" w:eastAsia="微软雅黑" w:cs="微软雅黑"/>
        </w:rPr>
      </w:pP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49、A1型题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【单】下列哪种糖构成RNA？（）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蔗糖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果糖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核糖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乳糖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葡萄糖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答案：C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解析：碳水化合物的重要功能之一是构成机体成分，如神经组织中的糖、细胞膜表面具有信息传递功能的糖蛋白。DNA及RNA中含有的核糖，在遗传中起重要作用。</w:t>
      </w:r>
    </w:p>
    <w:p>
      <w:pPr>
        <w:rPr>
          <w:rFonts w:ascii="微软雅黑" w:hAnsi="微软雅黑" w:eastAsia="微软雅黑" w:cs="微软雅黑"/>
        </w:rPr>
      </w:pP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50、A1型题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【单】成人24h粪代谢氮为（）。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0.6～0.9g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0.9～1.2g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1.2～1.5g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1.5～1.8g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1.8～2.0g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答案：B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解析：由于粪代谢氮测定繁琐，且难以准确测定，所以实际应用中，常不考虑粪代谢氮，一般来说成人24h粪代谢氮为0.9～1.2g。</w:t>
      </w:r>
    </w:p>
    <w:sectPr>
      <w:footerReference r:id="rId6" w:type="first"/>
      <w:footerReference r:id="rId5" w:type="default"/>
      <w:pgSz w:w="11906" w:h="16838"/>
      <w:pgMar w:top="1440" w:right="1800" w:bottom="1440" w:left="1800" w:header="851" w:footer="992" w:gutter="0"/>
      <w:pgNumType w:fmt="decimal"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62336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5" name="文本框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  <w:rPr>
                              <w:rFonts w:hint="eastAsia" w:eastAsiaTheme="minorEastAsia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2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2336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rFonts w:hint="eastAsia" w:eastAsiaTheme="minorEastAsia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2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6540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6" name="文本框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  <w:rPr>
                              <w:rFonts w:hint="eastAsia" w:eastAsiaTheme="minorEastAsia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540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rFonts w:hint="eastAsia" w:eastAsiaTheme="minorEastAsia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1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rPr>
        <w:rFonts w:hint="default" w:eastAsia="宋体"/>
        <w:lang w:val="en-US" w:eastAsia="zh-CN"/>
      </w:rPr>
    </w:pPr>
    <w:r>
      <w:rPr>
        <w:rFonts w:hint="eastAsia" w:eastAsia="宋体"/>
        <w:lang w:val="en-US" w:eastAsia="zh-CN"/>
      </w:rPr>
      <w:t>金英杰医学教育                                                  2021年卫生职称（初中级）考试</w:t>
    </w:r>
  </w:p>
  <w:p>
    <w:pPr>
      <w:pStyle w:val="3"/>
    </w:pPr>
    <w: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2832100" cy="2565400"/>
          <wp:effectExtent l="0" t="0" r="6350" b="6350"/>
          <wp:wrapNone/>
          <wp:docPr id="1" name="WordPictureWatermark35088" descr="金英杰医学正方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35088" descr="金英杰医学正方logo"/>
                  <pic:cNvPicPr>
                    <a:picLocks noChangeAspect="1"/>
                  </pic:cNvPicPr>
                </pic:nvPicPr>
                <pic:blipFill>
                  <a:blip r:embed="rId1">
                    <a:lum bright="69998" contrast="-70001"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832100" cy="2565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rFonts w:hint="eastAsia"/>
      </w:rPr>
      <w:t>金英杰医学教育                                                  202</w:t>
    </w:r>
    <w:r>
      <w:rPr>
        <w:rFonts w:hint="eastAsia"/>
        <w:lang w:val="en-US" w:eastAsia="zh-CN"/>
      </w:rPr>
      <w:t>1</w:t>
    </w:r>
    <w:r>
      <w:rPr>
        <w:rFonts w:hint="eastAsia"/>
      </w:rPr>
      <w:t>年卫生职称（初中级）考试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58C0"/>
    <w:rsid w:val="000E006A"/>
    <w:rsid w:val="002E58C0"/>
    <w:rsid w:val="003651DE"/>
    <w:rsid w:val="003F638A"/>
    <w:rsid w:val="0045554F"/>
    <w:rsid w:val="00593926"/>
    <w:rsid w:val="006913DB"/>
    <w:rsid w:val="006A7D60"/>
    <w:rsid w:val="006E6690"/>
    <w:rsid w:val="007A2B2A"/>
    <w:rsid w:val="007C676E"/>
    <w:rsid w:val="00805BFE"/>
    <w:rsid w:val="00A12DD6"/>
    <w:rsid w:val="00A736A1"/>
    <w:rsid w:val="00B62BC0"/>
    <w:rsid w:val="00C036D5"/>
    <w:rsid w:val="00C50FFD"/>
    <w:rsid w:val="00E14FE9"/>
    <w:rsid w:val="00EF70FC"/>
    <w:rsid w:val="41A13EB0"/>
    <w:rsid w:val="5C1E5844"/>
    <w:rsid w:val="61F83BEB"/>
    <w:rsid w:val="702F5D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26</Pages>
  <Words>1080</Words>
  <Characters>6158</Characters>
  <Lines>51</Lines>
  <Paragraphs>14</Paragraphs>
  <TotalTime>0</TotalTime>
  <ScaleCrop>false</ScaleCrop>
  <LinksUpToDate>false</LinksUpToDate>
  <CharactersWithSpaces>7224</CharactersWithSpaces>
  <Application>WPS Office_11.8.2.8875_F1E327BC-269C-435d-A152-05C5408002CA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2020-09-02T01:46:00Z</dcterms:created>
  <dc:creator>EDZ</dc:creator>
  <cp:lastModifiedBy>Administrator</cp:lastModifiedBy>
  <dcterms:modified xsi:type="dcterms:W3CDTF">2021-03-09T09:38:04Z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</Properties>
</file>